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Riverdam versterkt snelgroeiend Smizer met overname IT-dienstverlener MEOS uit Haarlem</w:t>
      </w:r>
    </w:p>
    <w:p>
      <w:pPr/>
      <w:r>
        <w:rPr>
          <w:sz w:val="28"/>
          <w:szCs w:val="28"/>
          <w:b w:val="1"/>
          <w:bCs w:val="1"/>
        </w:rPr>
        <w:t xml:space="preserve">Haarlem, 17 april 2026 – Investeringsmaatschappij Riverdam versterkt het snelgroeiende Smizer met de overname van IT-dienstverlener MEOS met vestigingen in Haarlem en Almere. MEOS is sinds 1996 een gespecialiseerde IT-dienstverlener en implementeert en beheert cloud-, data- en cybersecurityoplossingen voor middelgrote bedrijven en non-profit organisaties in heel Nederland. Met het belang verstevigt Riverdam het buy &amp; build platform Smizer. Een platform van regionaal opererende IT managed Services Providers.</w:t>
      </w:r>
    </w:p>
    <w:p/>
    <w:p>
      <w:pPr/>
      <w:r>
        <w:pict>
          <v:shape type="#_x0000_t75" stroked="f" style="width:450pt; height:319.5pt; margin-left:1pt; margin-top:-1pt; mso-position-horizontal:left; mso-position-vertical:top; mso-position-horizontal-relative:char; mso-position-vertical-relative:line;">
            <w10:wrap type="inline"/>
            <v:imagedata r:id="rId7" o:title=""/>
          </v:shape>
        </w:pict>
      </w:r>
    </w:p>
    <w:p/>
    <w:p>
      <w:pPr/>
      <w:r>
        <w:rPr>
          <w:b w:val="1"/>
          <w:bCs w:val="1"/>
        </w:rPr>
        <w:t xml:space="preserve">Groei van regionaal opererende IT Managed Service Providers</w:t>
      </w:r>
    </w:p>
    <w:p/>
    <w:p>
      <w:pPr/>
      <w:r>
        <w:rPr/>
        <w:t xml:space="preserve">De cloud ICT-oplossingen van de IT Managed Services Providers zorgen ervoor dat werknemers van MKB-bedrijven en non-profit organisaties overal veilig en onbezorgd kunnen werken. De IT-branche behoort tot de snelst groeiende branches in Nederland, en is daarnaast een belangrijke facilitator van de digitalisering in andere sectoren. "De Nederlandse IT-markt is de derde ‘Mainport’ van Nederland en wij voorzien de komende jaren een verdere groeiversnelling door de verdere digitale transformatie als onderliggende driver” stelt medeoprichter Manuel Leussink van investeringsmaatschappij Riverdam.</w:t>
      </w:r>
    </w:p>
    <w:p>
      <w:pPr/>
      <w:hyperlink r:id="rId8" w:history="1">
        <w:r>
          <w:rPr/>
          <w:t xml:space="preserve">Riverdam</w:t>
        </w:r>
      </w:hyperlink>
    </w:p>
    <w:p>
      <w:pPr/>
      <w:r>
        <w:rPr/>
        <w:t xml:space="preserve"> heeft daarop ingespeeld en heeft in de afgelopen vijf jaar flink geïnvesteerd in de acquisitie van regionaal opererende IT Managed Services Providers. Met de overname van MEOS heeft Riverdam met Smizer een snelgroeiend platform van regionaal opererende IT Managed Services Providers gecreëerd, verspreid over achtien locaties in Nederland: </w:t>
      </w:r>
    </w:p>
    <w:p>
      <w:pPr/>
      <w:hyperlink r:id="rId9" w:history="1">
        <w:r>
          <w:rPr/>
          <w:t xml:space="preserve">Meos</w:t>
        </w:r>
      </w:hyperlink>
    </w:p>
    <w:p>
      <w:pPr/>
      <w:r>
        <w:rPr/>
        <w:t xml:space="preserve"> met vestigingen in Haarlem en Almere, </w:t>
      </w:r>
    </w:p>
    <w:p>
      <w:pPr/>
      <w:hyperlink r:id="rId10" w:history="1">
        <w:r>
          <w:rPr/>
          <w:t xml:space="preserve">Xaris ICT</w:t>
        </w:r>
      </w:hyperlink>
    </w:p>
    <w:p>
      <w:pPr/>
      <w:r>
        <w:rPr/>
        <w:t xml:space="preserve"> in Wognum en Hoorn, </w:t>
      </w:r>
    </w:p>
    <w:p>
      <w:pPr/>
      <w:hyperlink r:id="rId11" w:history="1">
        <w:r>
          <w:rPr/>
          <w:t xml:space="preserve">Office IT</w:t>
        </w:r>
      </w:hyperlink>
    </w:p>
    <w:p>
      <w:pPr/>
      <w:r>
        <w:rPr/>
        <w:t xml:space="preserve"> in Sneek, </w:t>
      </w:r>
    </w:p>
    <w:p>
      <w:pPr/>
      <w:hyperlink r:id="rId12" w:history="1">
        <w:r>
          <w:rPr/>
          <w:t xml:space="preserve">AKSI Automatisering</w:t>
        </w:r>
      </w:hyperlink>
    </w:p>
    <w:p>
      <w:pPr/>
      <w:r>
        <w:rPr/>
        <w:t xml:space="preserve"> in Haren, </w:t>
      </w:r>
    </w:p>
    <w:p>
      <w:pPr/>
      <w:hyperlink r:id="rId13" w:history="1">
        <w:r>
          <w:rPr/>
          <w:t xml:space="preserve">2ICT</w:t>
        </w:r>
      </w:hyperlink>
    </w:p>
    <w:p>
      <w:pPr/>
      <w:r>
        <w:rPr/>
        <w:t xml:space="preserve"> in Assen, Zwolle en Harderwijk, </w:t>
      </w:r>
    </w:p>
    <w:p>
      <w:pPr/>
      <w:hyperlink r:id="rId14" w:history="1">
        <w:r>
          <w:rPr/>
          <w:t xml:space="preserve">Altios Cloud Experts</w:t>
        </w:r>
      </w:hyperlink>
    </w:p>
    <w:p>
      <w:pPr/>
      <w:r>
        <w:rPr/>
        <w:t xml:space="preserve"> in Apeldoorn, </w:t>
      </w:r>
    </w:p>
    <w:p>
      <w:pPr/>
      <w:hyperlink r:id="rId15" w:history="1">
        <w:r>
          <w:rPr/>
          <w:t xml:space="preserve">IT Local</w:t>
        </w:r>
      </w:hyperlink>
    </w:p>
    <w:p>
      <w:pPr/>
      <w:r>
        <w:rPr/>
        <w:t xml:space="preserve"> met vestigingen in Arnhem en Houten, </w:t>
      </w:r>
    </w:p>
    <w:p>
      <w:pPr/>
      <w:hyperlink r:id="rId16" w:history="1">
        <w:r>
          <w:rPr/>
          <w:t xml:space="preserve">Accensys</w:t>
        </w:r>
      </w:hyperlink>
    </w:p>
    <w:p>
      <w:pPr/>
      <w:r>
        <w:rPr/>
        <w:t xml:space="preserve"> in Woerden, </w:t>
      </w:r>
    </w:p>
    <w:p>
      <w:pPr/>
      <w:hyperlink r:id="rId17" w:history="1">
        <w:r>
          <w:rPr/>
          <w:t xml:space="preserve">Blokes IT</w:t>
        </w:r>
      </w:hyperlink>
    </w:p>
    <w:p>
      <w:pPr/>
      <w:r>
        <w:rPr/>
        <w:t xml:space="preserve"> in Zwijndrecht, </w:t>
      </w:r>
    </w:p>
    <w:p>
      <w:pPr/>
      <w:hyperlink r:id="rId18" w:history="1">
        <w:r>
          <w:rPr/>
          <w:t xml:space="preserve">Emma Solutions ICT</w:t>
        </w:r>
      </w:hyperlink>
    </w:p>
    <w:p>
      <w:pPr/>
      <w:r>
        <w:rPr/>
        <w:t xml:space="preserve"> in Den Bosch, </w:t>
      </w:r>
    </w:p>
    <w:p>
      <w:pPr/>
      <w:hyperlink r:id="rId19" w:history="1">
        <w:r>
          <w:rPr/>
          <w:t xml:space="preserve">ILC-Europe</w:t>
        </w:r>
      </w:hyperlink>
    </w:p>
    <w:p>
      <w:pPr/>
      <w:r>
        <w:rPr/>
        <w:t xml:space="preserve"> in Eindhoven en </w:t>
      </w:r>
    </w:p>
    <w:p>
      <w:pPr/>
      <w:hyperlink r:id="rId20" w:history="1">
        <w:r>
          <w:rPr/>
          <w:t xml:space="preserve">ITPG</w:t>
        </w:r>
      </w:hyperlink>
    </w:p>
    <w:p>
      <w:pPr/>
      <w:r>
        <w:rPr/>
        <w:t xml:space="preserve"> met vestigingen in Oss en Sittard.</w:t>
      </w:r>
    </w:p>
    <w:p>
      <w:pPr/>
      <w:r>
        <w:rPr>
          <w:b w:val="1"/>
          <w:bCs w:val="1"/>
        </w:rPr>
        <w:t xml:space="preserve">Een gedeelde visie op groei en innovatie</w:t>
      </w:r>
    </w:p>
    <w:p/>
    <w:p>
      <w:pPr/>
      <w:r>
        <w:rPr/>
        <w:t xml:space="preserve">De online cloud-, data- en cybersecurityoplossingen van MEOS zorgen ervoor dat medewerkers overal veilig en onbezorgd kunnen werken. Met de toevoeging van MEOS aan het Smizer-platform zet Smizer een volgende stap in haar strategie om duurzame groei te realiseren met lokale kracht. De samenwerking maakt het mogelijk om klanten nog beter te ondersteunen bij hun digitale transformatie.</w:t>
      </w:r>
    </w:p>
    <w:p/>
    <w:p/>
    <w:p>
      <w:pPr/>
      <w:r>
        <w:rPr>
          <w:b w:val="1"/>
          <w:bCs w:val="1"/>
        </w:rPr>
        <w:t xml:space="preserve">Schaalvergroting vraagt om andere aanpak</w:t>
      </w:r>
    </w:p>
    <w:p/>
    <w:p>
      <w:pPr/>
      <w:r>
        <w:rPr/>
        <w:t xml:space="preserve">De markt en organisatie van MEOS groeit en ontwikkelt zich steeds verder. Schaalvergroting vraagt daarom om een andere aanpak. Bij MEOS draait alles om betrouwbaarheid, eenvoud en betrokkenheid. IT moet altijd werken, begrijpelijk blijven en mensen écht helpen hun werk beter te doen. Die visie blijft onveranderd. Het team, de directe lijnen en het persoonlijke klantcontact blijven zoals ze zijn. Rick de Zwart blijft als Algemeen Directeur van MEOS aan het roer en zal samen met Smizer de verdere koers vormgeven.</w:t>
      </w:r>
    </w:p>
    <w:p>
      <w:pPr/>
      <w:r>
        <w:rPr/>
        <w:t xml:space="preserve">Rick de Zwart:</w:t>
      </w:r>
    </w:p>
    <w:p>
      <w:pPr/>
      <w:r>
        <w:rPr>
          <w:i w:val="1"/>
          <w:iCs w:val="1"/>
        </w:rPr>
        <w:t xml:space="preserve"> “Met deze stap worden we in de regio’s Haarlem, Almere en Alkmaar nog sterker en kunnen we onze klanten meer bieden. Onze persoonlijke aanpak en diepgewortelde relaties blijven we koesteren. MEOS blijft onder dezelfde naam opereren binnen de Smizer groep.”</w:t>
      </w:r>
    </w:p>
    <w:p>
      <w:pPr/>
      <w:r>
        <w:rPr>
          <w:b w:val="1"/>
          <w:bCs w:val="1"/>
        </w:rPr>
        <w:t xml:space="preserve">Over MEOS</w:t>
      </w:r>
    </w:p>
    <w:p>
      <w:pPr/>
      <w:r>
        <w:rPr/>
        <w:t xml:space="preserve"> </w:t>
      </w:r>
    </w:p>
    <w:p/>
    <w:p>
      <w:pPr/>
      <w:r>
        <w:rPr/>
        <w:t xml:space="preserve">MEOS helpt middelgrote organisaties om zonder zorgen slimmer, veiliger en effectiever te werken. Vanuit vestigingen in Haarlem en  Almere levert MEOS met 35 medewerkers betrouwbare IT-oplossingen op een eenvoudige manier — altijd met aandacht voor mensen, processen en continuïteit. MEOS is ISO27001 en NEN7510 gecertificeerd en is met name actief in de Randstad.</w:t>
      </w:r>
    </w:p>
    <w:p>
      <w:pPr/>
      <w:r>
        <w:rPr>
          <w:b w:val="1"/>
          <w:bCs w:val="1"/>
        </w:rPr>
        <w:t xml:space="preserve">Over Smizer</w:t>
      </w:r>
    </w:p>
    <w:p/>
    <w:p>
      <w:pPr/>
      <w:hyperlink r:id="rId21" w:history="1">
        <w:r>
          <w:rPr/>
          <w:t xml:space="preserve">Smizer</w:t>
        </w:r>
      </w:hyperlink>
    </w:p>
    <w:p>
      <w:pPr/>
      <w:r>
        <w:rPr/>
        <w:t xml:space="preserve"> is het platform van regionale IT-partners voor het MKB die innovatie en betrouwbaarheid combineert met lokale betrokkenheid. Smizer biedt met haar bedrijven door heel Nederland klanten flexibele en veilige IT-oplossingen die de productiviteit verhogen en werkplezier bevorderen. De klantgerichte benadering en sterke focus op persoonlijke service maakt Smizer dé keuze voor bedrijven die zowel een lokale aanwezigheid als landelijke ondersteuning wensen.</w:t>
      </w:r>
    </w:p>
    <w:p>
      <w:pPr/>
      <w:r>
        <w:rPr>
          <w:b w:val="1"/>
          <w:bCs w:val="1"/>
        </w:rPr>
        <w:t xml:space="preserve">Over Riverdam</w:t>
      </w:r>
    </w:p>
    <w:p/>
    <w:p>
      <w:pPr/>
      <w:hyperlink r:id="rId8" w:history="1">
        <w:r>
          <w:rPr/>
          <w:t xml:space="preserve">Riverdam </w:t>
        </w:r>
      </w:hyperlink>
    </w:p>
    <w:p>
      <w:pPr/>
      <w:r>
        <w:rPr/>
        <w:t xml:space="preserve">is een investeringsmaatschappij en investeert in winstgevende Nederlandse MKB bedrijven met een omzet tot 20 miljoen euro. Het biedt ondernemers de beste kans om het bedrijf verder te laten groeien, door inzet van kennis en ervaring, financieringsmogelijkheden, hands-on support en een groot netwerk.Investeringsmaatschappij Riverdam heeft de afgelopen vijf jaar het snelgroeiende IT Managed Services Provider Platform Smizer versterkt met 30 succesvolle acquisities van IT Managed Services Providers.</w:t>
      </w:r>
    </w:p>
    <w:p/>
    <w:p>
      <w:pPr>
        <w:jc w:val="left"/>
      </w:pPr>
      <w:r>
        <w:pict>
          <v:shape id="_x0000_s1058"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Riverdam</w:t>
      </w:r>
    </w:p>
    <w:p>
      <w:pPr/>
      <w:r>
        <w:rPr/>
        <w:t xml:space="preserve"/>
      </w:r>
    </w:p>
    <w:p/>
    <w:p>
      <w:pPr/>
      <w:r>
        <w:rPr>
          <w:b w:val="1"/>
          <w:bCs w:val="1"/>
        </w:rPr>
        <w:t xml:space="preserve">Newsroom</w:t>
      </w:r>
    </w:p>
    <w:p>
      <w:pPr/>
      <w:r>
        <w:rPr/>
        <w:t xml:space="preserve">Bekijk het volledige persbericht inclusief meer foto's en video's in onze Newsroom.</w:t>
      </w:r>
    </w:p>
    <w:p>
      <w:hyperlink r:id="rId22" w:history="1">
        <w:r>
          <w:rPr>
            <w:color w:val="0000FF"/>
            <w:u w:val="single"/>
          </w:rPr>
          <w:t xml:space="preserve">Bekijk het volledige persbericht</w:t>
        </w:r>
      </w:hyperlink>
    </w:p>
    <w:p>
      <w:hyperlink r:id="rId23" w:history="1">
        <w:r>
          <w:rPr>
            <w:color w:val="0000FF"/>
            <w:u w:val="single"/>
          </w:rPr>
          <w:t xml:space="preserve">Bekijk alle voorgaande persberichten</w:t>
        </w:r>
      </w:hyperlink>
    </w:p>
    <w:p/>
    <w:p>
      <w:pPr/>
      <w:r>
        <w:rPr>
          <w:b w:val="1"/>
          <w:bCs w:val="1"/>
        </w:rPr>
        <w:t xml:space="preserve">Contact informatie</w:t>
      </w:r>
    </w:p>
    <w:p>
      <w:pPr/>
      <w:r>
        <w:rPr/>
        <w:t xml:space="preserve">Naam: Manuel Leussink</w:t>
      </w:r>
    </w:p>
    <w:p>
      <w:pPr/>
      <w:r>
        <w:rPr/>
        <w:t xml:space="preserve">E-mail: manuel@riverdam.nl</w:t>
      </w:r>
    </w:p>
    <w:p>
      <w:pPr/>
      <w:r>
        <w:rPr/>
        <w:t xml:space="preserve">Telefoonnummer: 06-12101992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riverdam.nl/" TargetMode="External"/><Relationship Id="rId9" Type="http://schemas.openxmlformats.org/officeDocument/2006/relationships/hyperlink" Target="https://meos.nl/" TargetMode="External"/><Relationship Id="rId10" Type="http://schemas.openxmlformats.org/officeDocument/2006/relationships/hyperlink" Target="https://www.xaris.nl/" TargetMode="External"/><Relationship Id="rId11" Type="http://schemas.openxmlformats.org/officeDocument/2006/relationships/hyperlink" Target="https://www.officeit.nl/" TargetMode="External"/><Relationship Id="rId12" Type="http://schemas.openxmlformats.org/officeDocument/2006/relationships/hyperlink" Target="https://www.aksi.nl/" TargetMode="External"/><Relationship Id="rId13" Type="http://schemas.openxmlformats.org/officeDocument/2006/relationships/hyperlink" Target="https://www.2ict.nl/" TargetMode="External"/><Relationship Id="rId14" Type="http://schemas.openxmlformats.org/officeDocument/2006/relationships/hyperlink" Target="https://altios.nl/" TargetMode="External"/><Relationship Id="rId15" Type="http://schemas.openxmlformats.org/officeDocument/2006/relationships/hyperlink" Target="https://itlocal.nl/" TargetMode="External"/><Relationship Id="rId16" Type="http://schemas.openxmlformats.org/officeDocument/2006/relationships/hyperlink" Target="https://accensys.nl/" TargetMode="External"/><Relationship Id="rId17" Type="http://schemas.openxmlformats.org/officeDocument/2006/relationships/hyperlink" Target="https://blokes.org/" TargetMode="External"/><Relationship Id="rId18" Type="http://schemas.openxmlformats.org/officeDocument/2006/relationships/hyperlink" Target="https://www.emma-solutions.nl/" TargetMode="External"/><Relationship Id="rId19" Type="http://schemas.openxmlformats.org/officeDocument/2006/relationships/hyperlink" Target="https://www.ilc-europe.nl/" TargetMode="External"/><Relationship Id="rId20" Type="http://schemas.openxmlformats.org/officeDocument/2006/relationships/hyperlink" Target="https://it-pg.nl/" TargetMode="External"/><Relationship Id="rId21" Type="http://schemas.openxmlformats.org/officeDocument/2006/relationships/hyperlink" Target="https://smizer.nl/" TargetMode="External"/><Relationship Id="rId22" Type="http://schemas.openxmlformats.org/officeDocument/2006/relationships/hyperlink" Target="https://riverdam.presscloud.ai/pers/riverdam-versterkt-snelgroeiend-smizer-met-overname-it-dienstverlener-meos-uit-haarlem" TargetMode="External"/><Relationship Id="rId23" Type="http://schemas.openxmlformats.org/officeDocument/2006/relationships/hyperlink" Target="https://riverda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2026-04-19T14:48:46+02:00</dcterms:created>
  <dcterms:modified xsi:type="dcterms:W3CDTF">2026-04-19T14:48:46+02:00</dcterms:modified>
</cp:coreProperties>
</file>

<file path=docProps/custom.xml><?xml version="1.0" encoding="utf-8"?>
<Properties xmlns="http://schemas.openxmlformats.org/officeDocument/2006/custom-properties" xmlns:vt="http://schemas.openxmlformats.org/officeDocument/2006/docPropsVTypes"/>
</file>