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Riverdam benoemt Laurens Siesling tot CFO van snelgroeiend IT Managed Services Provider platform</w:t>
      </w:r>
    </w:p>
    <w:p>
      <w:pPr/>
      <w:r>
        <w:rPr>
          <w:sz w:val="28"/>
          <w:szCs w:val="28"/>
          <w:b w:val="1"/>
          <w:bCs w:val="1"/>
        </w:rPr>
        <w:t xml:space="preserve">Amsterdam, 5 september 2024 &amp;ndash; Investeringsmaatschappij Riverdam benoemt Laurens Siesling tot nieuwe CFO van het snelgroeiende IT Managed Services Provider platform van Riverdam. Laurens Siesling was voor zijn benoeming werkzaam als Financial Director bij Team.Blue in Nederland. Hij gaat samen met Riverdam en CEO Erik van Laar bouwen aan een groot nationaal platform van regionale IT-bedrijven.</w:t>
      </w:r>
    </w:p>
    <w:p/>
    <w:p>
      <w:pPr/>
      <w:r>
        <w:pict>
          <v:shape type="#_x0000_t75" stroked="f" style="width:450pt; height:450pt; margin-left:1pt; margin-top:-1pt; mso-position-horizontal:left; mso-position-vertical:top; mso-position-horizontal-relative:char; mso-position-vertical-relative:line;">
            <w10:wrap type="inline"/>
            <v:imagedata r:id="rId7" o:title=""/>
          </v:shape>
        </w:pict>
      </w:r>
    </w:p>
    <w:p/>
    <w:p>
      <w:pPr/>
      <w:r>
        <w:rPr>
          <w:b w:val="1"/>
          <w:bCs w:val="1"/>
        </w:rPr>
        <w:t xml:space="preserve">Groei van regionaal opererende IT Managed Service Providers</w:t>
      </w:r>
    </w:p>
    <w:p/>
    <w:p>
      <w:pPr/>
      <w:r>
        <w:rPr/>
        <w:t xml:space="preserve">De IT-branche behoort tot de snelst groeiende branches in Nederland, en is daarnaast een belangrijke facilitator van de digitalisering in andere sectoren. </w:t>
      </w:r>
    </w:p>
    <w:p>
      <w:pPr/>
      <w:hyperlink r:id="rId8" w:history="1">
        <w:r>
          <w:rPr/>
          <w:t xml:space="preserve">Riverdam</w:t>
        </w:r>
      </w:hyperlink>
    </w:p>
    <w:p>
      <w:pPr/>
      <w:r>
        <w:rPr/>
        <w:t xml:space="preserve"> heeft daarop ingespeeld en heeft in de afgelopen drie jaar flink geïnvesteerd in de acquisitie van regionaal opererende IT Managed Services Providers. Via add-on acquisities heeft Riverdam op dit moment 4 regionaal opererende IT Managed Services Providers gecreëerd, verspreid over vier locaties in Nederland: </w:t>
      </w:r>
    </w:p>
    <w:p>
      <w:pPr/>
      <w:hyperlink r:id="rId9" w:history="1">
        <w:r>
          <w:rPr/>
          <w:t xml:space="preserve">Altios Cloud Experts</w:t>
        </w:r>
      </w:hyperlink>
    </w:p>
    <w:p>
      <w:pPr/>
      <w:r>
        <w:rPr/>
        <w:t xml:space="preserve"> in Apeldoorn, </w:t>
      </w:r>
    </w:p>
    <w:p>
      <w:pPr/>
      <w:hyperlink r:id="rId10" w:history="1">
        <w:r>
          <w:rPr/>
          <w:t xml:space="preserve">Emma Solutions ICT</w:t>
        </w:r>
      </w:hyperlink>
    </w:p>
    <w:p>
      <w:pPr/>
      <w:r>
        <w:rPr/>
        <w:t xml:space="preserve"> in Den Bosch, </w:t>
      </w:r>
    </w:p>
    <w:p>
      <w:pPr/>
      <w:hyperlink r:id="rId11" w:history="1">
        <w:r>
          <w:rPr/>
          <w:t xml:space="preserve">Office IT</w:t>
        </w:r>
      </w:hyperlink>
    </w:p>
    <w:p>
      <w:pPr/>
      <w:r>
        <w:rPr/>
        <w:t xml:space="preserve"> in Sneek en </w:t>
      </w:r>
    </w:p>
    <w:p>
      <w:pPr/>
      <w:hyperlink r:id="rId12" w:history="1">
        <w:r>
          <w:rPr/>
          <w:t xml:space="preserve">Xaris ICT</w:t>
        </w:r>
      </w:hyperlink>
    </w:p>
    <w:p>
      <w:pPr/>
      <w:r>
        <w:rPr/>
        <w:t xml:space="preserve"> in Wognum.</w:t>
      </w:r>
    </w:p>
    <w:p>
      <w:pPr/>
      <w:r>
        <w:rPr/>
        <w:t xml:space="preserve">De cloud ICT-oplossingen van de IT Managed Services Providers zorgen ervoor dat werknemers van MKB-bedrijven overal veilig en onbezorgd kunnen werken. "De Nederlandse IT-markt is de derde ‘Mainport’ van Nederland en wij voorzien de komende jaren een verdere groeiversnelling door de verdere digitale transformatie als onderliggende driver” stelt medeoprichter Derk van Wingerden van investeringsmaatschappij Riverdam.</w:t>
      </w:r>
    </w:p>
    <w:p>
      <w:pPr/>
      <w:r>
        <w:rPr>
          <w:b w:val="1"/>
          <w:bCs w:val="1"/>
        </w:rPr>
        <w:t xml:space="preserve">Snelgroeiend platform van regionale IT Managed Services Providers</w:t>
      </w:r>
    </w:p>
    <w:p/>
    <w:p>
      <w:pPr/>
      <w:r>
        <w:rPr/>
        <w:t xml:space="preserve">Met een groeiende markt en toenemende vraag naar IT-ontzorging, hebben de ondernemingen van Riverdam alle mogelijkheden in zich om in de komende jaren exponentiële groei te bereiken, via een buy-and- build-strategie en door autonome groei bij bestaande en nieuwe klanten.</w:t>
      </w:r>
    </w:p>
    <w:p>
      <w:pPr/>
      <w:r>
        <w:rPr/>
        <w:t xml:space="preserve">Op deze manier bouwt </w:t>
      </w:r>
    </w:p>
    <w:p>
      <w:pPr/>
      <w:hyperlink r:id="rId8" w:history="1">
        <w:r>
          <w:rPr/>
          <w:t xml:space="preserve">Riverdam</w:t>
        </w:r>
      </w:hyperlink>
    </w:p>
    <w:p>
      <w:pPr/>
      <w:r>
        <w:rPr/>
        <w:t xml:space="preserve"> een groot nationaal platform van regionale IT- bedrijven. De kracht van het platform ligt in het centraal bundelen van ondersteunende diensten en een regionale structuur, waarin de verschillende hubs relatief zelfstandig blijven opereren. Klanten uit de regio doen graag zaken met lokale ondernemers, daarnaast kunnen klanten met een landelijke dekking lokaal door het hele land geholpen worden.</w:t>
      </w:r>
    </w:p>
    <w:p>
      <w:pPr/>
      <w:r>
        <w:rPr/>
        <w:t xml:space="preserve">“Wij zijn heel enthousiast over de komst van Laurens Siesling”,zegt Derk van Wingerden.“Laurens brengt een schat aan kennis en ervaring met zich mee welke van grote waarde gaan zijn voor de verdere ontwikkeling van ons platform. We kijken er naar uit om met hem samen te werken. Laurens deelt met ons de passie om in de regio’s dé preferred ICT-partner van het MKB in Nederland te zijn.”</w:t>
      </w:r>
    </w:p>
    <w:p>
      <w:pPr/>
      <w:r>
        <w:rPr>
          <w:b w:val="1"/>
          <w:bCs w:val="1"/>
        </w:rPr>
        <w:t xml:space="preserve">Over Laurens Siesling</w:t>
      </w:r>
    </w:p>
    <w:p/>
    <w:p>
      <w:pPr/>
      <w:hyperlink r:id="rId13" w:history="1">
        <w:r>
          <w:rPr/>
          <w:t xml:space="preserve">Laurens Siesling</w:t>
        </w:r>
      </w:hyperlink>
    </w:p>
    <w:p>
      <w:pPr/>
      <w:r>
        <w:rPr/>
        <w:t xml:space="preserve"> was tot zijn benoeming Financial Director en lid van de raad van bestuur van Team.Blue Nederland, een toonaangevend Europees ecosysteem in de hosting markt, en financieel directeur bij Travix International, een wereldwijd opererend platform voor het boeken van reizen.</w:t>
      </w:r>
    </w:p>
    <w:p/>
    <w:p/>
    <w:p>
      <w:pPr/>
      <w:r>
        <w:rPr>
          <w:b w:val="1"/>
          <w:bCs w:val="1"/>
        </w:rPr>
        <w:t xml:space="preserve">Over Riverdam</w:t>
      </w:r>
    </w:p>
    <w:p/>
    <w:p>
      <w:pPr/>
      <w:hyperlink r:id="rId8" w:history="1">
        <w:r>
          <w:rPr/>
          <w:t xml:space="preserve">Riverdam</w:t>
        </w:r>
      </w:hyperlink>
    </w:p>
    <w:p>
      <w:pPr/>
      <w:r>
        <w:rPr/>
        <w:t xml:space="preserve"> is een investeringsmaatschappij en investeert in winstgevende Nederlandse MKB bedrijven met een omzet tot 20 miljoen euro. Het biedt ondernemers de beste kans om het bedrijf verder te laten groeien, door inzet van kennis en ervaring, financieringsmogelijkheden, hands-on support en een groot netwerk.</w:t>
      </w:r>
    </w:p>
    <w:p>
      <w:pPr/>
      <w:r>
        <w:rPr/>
        <w:t xml:space="preserve">Riverdam heeft in de afgelopen drie jaar 13 acquisities afgerond, waaronder 10 IT Managed Services ondernemingen. De komst van Riverdam als (meerderheids)aandeelhouder brengt voor de ondernemingen zowel een stevig fundament, als nieuwe groeiperspectieven met zich mee.</w:t>
      </w:r>
    </w:p>
    <w:p/>
    <w:p>
      <w:pPr>
        <w:jc w:val="left"/>
      </w:pPr>
      <w:r>
        <w:pict>
          <v:shape id="_x0000_s1039"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Riverdam</w:t>
      </w:r>
    </w:p>
    <w:p>
      <w:pPr/>
      <w:r>
        <w:rPr/>
        <w:t xml:space="preserve">Over Riverdam&lt;br /&gt;
Riverdam is een investeringsmaatschappij die investeert in winstgevende Nederlandse MKB bedrijven met een omzet tot 20 miljoen euro. Het biedt ondernemers de beste kans om het bedrijf verder te laten groeien, door inzet van kennis en ervaring, financieringsmogelijkheden, hands-on support en een groot netwerk.</w:t>
      </w:r>
    </w:p>
    <w:p/>
    <w:p>
      <w:pPr/>
      <w:r>
        <w:rPr>
          <w:b w:val="1"/>
          <w:bCs w:val="1"/>
        </w:rPr>
        <w:t xml:space="preserve">Newsroom</w:t>
      </w:r>
    </w:p>
    <w:p>
      <w:pPr/>
      <w:r>
        <w:rPr/>
        <w:t xml:space="preserve">Bekijk het volledige persbericht inclusief meer foto's en video's in onze Newsroom.</w:t>
      </w:r>
    </w:p>
    <w:p>
      <w:hyperlink r:id="rId14" w:history="1">
        <w:r>
          <w:rPr>
            <w:color w:val="0000FF"/>
            <w:u w:val="single"/>
          </w:rPr>
          <w:t xml:space="preserve">Bekijk het volledige persbericht</w:t>
        </w:r>
      </w:hyperlink>
    </w:p>
    <w:p>
      <w:hyperlink r:id="rId15" w:history="1">
        <w:r>
          <w:rPr>
            <w:color w:val="0000FF"/>
            <w:u w:val="single"/>
          </w:rPr>
          <w:t xml:space="preserve">Bekijk alle voorgaande persberichten</w:t>
        </w:r>
      </w:hyperlink>
    </w:p>
    <w:p/>
    <w:p>
      <w:pPr/>
      <w:r>
        <w:rPr>
          <w:b w:val="1"/>
          <w:bCs w:val="1"/>
        </w:rPr>
        <w:t xml:space="preserve">Contact informatie</w:t>
      </w:r>
    </w:p>
    <w:p>
      <w:pPr/>
      <w:r>
        <w:rPr/>
        <w:t xml:space="preserve">Naam: Derk van Wingerden</w:t>
      </w:r>
    </w:p>
    <w:p>
      <w:pPr/>
      <w:r>
        <w:rPr/>
        <w:t xml:space="preserve">E-mail: derk@riverdam.nl</w:t>
      </w:r>
    </w:p>
    <w:p>
      <w:pPr/>
      <w:r>
        <w:rPr/>
        <w:t xml:space="preserve">Telefoon: 0653892891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riverdam.nl/" TargetMode="External"/><Relationship Id="rId9" Type="http://schemas.openxmlformats.org/officeDocument/2006/relationships/hyperlink" Target="https://www.altios.nl/" TargetMode="External"/><Relationship Id="rId10" Type="http://schemas.openxmlformats.org/officeDocument/2006/relationships/hyperlink" Target="https://www.emma-solutions.nl/" TargetMode="External"/><Relationship Id="rId11" Type="http://schemas.openxmlformats.org/officeDocument/2006/relationships/hyperlink" Target="https://www.officeit.nl/" TargetMode="External"/><Relationship Id="rId12" Type="http://schemas.openxmlformats.org/officeDocument/2006/relationships/hyperlink" Target="https://www.xaris.nl/" TargetMode="External"/><Relationship Id="rId13" Type="http://schemas.openxmlformats.org/officeDocument/2006/relationships/hyperlink" Target="https://www.linkedin.com/in/laurens-siesling-169b7289/" TargetMode="External"/><Relationship Id="rId14" Type="http://schemas.openxmlformats.org/officeDocument/2006/relationships/hyperlink" Target="https://riverdam.presscloud.ai/pers/riverdam-benoemt-laurens-siesling-tot-cfo-van-snelgroeiend-it-managed-services-provider-platform" TargetMode="External"/><Relationship Id="rId15" Type="http://schemas.openxmlformats.org/officeDocument/2006/relationships/hyperlink" Target="https://riverda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2024-10-16T19:25:17+02:00</dcterms:created>
  <dcterms:modified xsi:type="dcterms:W3CDTF">2024-10-16T19:25:17+02:00</dcterms:modified>
</cp:coreProperties>
</file>

<file path=docProps/custom.xml><?xml version="1.0" encoding="utf-8"?>
<Properties xmlns="http://schemas.openxmlformats.org/officeDocument/2006/custom-properties" xmlns:vt="http://schemas.openxmlformats.org/officeDocument/2006/docPropsVTypes"/>
</file>